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40" w:rsidRPr="00C041BC" w:rsidRDefault="00BF2240" w:rsidP="00BF2240">
      <w:pPr>
        <w:ind w:left="426"/>
        <w:jc w:val="center"/>
        <w:outlineLvl w:val="0"/>
        <w:rPr>
          <w:b/>
        </w:rPr>
      </w:pPr>
      <w:r w:rsidRPr="00C041BC">
        <w:rPr>
          <w:b/>
        </w:rPr>
        <w:t>Výzva na predloženie cenovej ponuky</w:t>
      </w:r>
    </w:p>
    <w:p w:rsidR="00BF2240" w:rsidRPr="00C041BC" w:rsidRDefault="00BF2240" w:rsidP="00BF2240">
      <w:pPr>
        <w:outlineLvl w:val="0"/>
        <w:rPr>
          <w:b/>
        </w:rPr>
      </w:pPr>
    </w:p>
    <w:p w:rsidR="00BF2240" w:rsidRPr="00C041BC" w:rsidRDefault="00BF2240" w:rsidP="00BF2240">
      <w:pPr>
        <w:jc w:val="center"/>
        <w:rPr>
          <w:i/>
        </w:rPr>
      </w:pPr>
      <w:r w:rsidRPr="00C041BC">
        <w:rPr>
          <w:i/>
        </w:rPr>
        <w:t xml:space="preserve">v rámci postupu verejného obstarávania podľa § </w:t>
      </w:r>
      <w:r>
        <w:rPr>
          <w:i/>
        </w:rPr>
        <w:t>117</w:t>
      </w:r>
      <w:r w:rsidRPr="00C041BC">
        <w:rPr>
          <w:i/>
        </w:rPr>
        <w:t xml:space="preserve"> </w:t>
      </w:r>
      <w:r>
        <w:rPr>
          <w:i/>
        </w:rPr>
        <w:t>– zadávanie zákaziek z nízkymi hodnotami</w:t>
      </w:r>
      <w:r w:rsidRPr="00C041BC">
        <w:rPr>
          <w:i/>
        </w:rPr>
        <w:t xml:space="preserve">  zákona č. </w:t>
      </w:r>
      <w:r>
        <w:rPr>
          <w:i/>
        </w:rPr>
        <w:t>343</w:t>
      </w:r>
      <w:r w:rsidRPr="00C041BC">
        <w:rPr>
          <w:i/>
        </w:rPr>
        <w:t>/20</w:t>
      </w:r>
      <w:r>
        <w:rPr>
          <w:i/>
        </w:rPr>
        <w:t>15</w:t>
      </w:r>
      <w:r w:rsidRPr="00C041BC">
        <w:rPr>
          <w:i/>
        </w:rPr>
        <w:t xml:space="preserve"> Z. z. o verejnom obstarávaní a o zmene a doplnení niektorých zákonov</w:t>
      </w:r>
      <w:r>
        <w:rPr>
          <w:i/>
        </w:rPr>
        <w:t>.</w:t>
      </w:r>
      <w:r w:rsidRPr="00C041BC">
        <w:rPr>
          <w:i/>
        </w:rPr>
        <w:t xml:space="preserve"> </w:t>
      </w:r>
    </w:p>
    <w:p w:rsidR="00BF2240" w:rsidRPr="00C041BC" w:rsidRDefault="00BF2240" w:rsidP="00BF2240"/>
    <w:p w:rsidR="00BF2240" w:rsidRPr="00C041BC" w:rsidRDefault="00BF2240" w:rsidP="00BF2240">
      <w:pPr>
        <w:numPr>
          <w:ilvl w:val="0"/>
          <w:numId w:val="1"/>
        </w:numPr>
        <w:tabs>
          <w:tab w:val="clear" w:pos="900"/>
          <w:tab w:val="num" w:pos="720"/>
        </w:tabs>
        <w:spacing w:line="240" w:lineRule="auto"/>
        <w:ind w:left="720"/>
        <w:rPr>
          <w:b/>
        </w:rPr>
      </w:pPr>
      <w:r w:rsidRPr="00C041BC">
        <w:rPr>
          <w:b/>
        </w:rPr>
        <w:t>Identifikácia verejného obstarávateľa:</w:t>
      </w:r>
    </w:p>
    <w:p w:rsidR="00BF2240" w:rsidRPr="00C041BC" w:rsidRDefault="00BF2240" w:rsidP="00BF2240">
      <w:pPr>
        <w:ind w:left="709"/>
      </w:pPr>
      <w:r w:rsidRPr="00C041BC">
        <w:t xml:space="preserve">Názov organizácie: </w:t>
      </w:r>
      <w:r>
        <w:t>Domov dôchodcov a DSS pre dospelých - Sereď</w:t>
      </w:r>
      <w:r w:rsidRPr="00C041BC">
        <w:t xml:space="preserve">  </w:t>
      </w:r>
      <w:r w:rsidRPr="00C041BC">
        <w:tab/>
      </w:r>
    </w:p>
    <w:p w:rsidR="00BF2240" w:rsidRPr="00C041BC" w:rsidRDefault="00BF2240" w:rsidP="00BF2240">
      <w:pPr>
        <w:ind w:left="709"/>
      </w:pPr>
      <w:r w:rsidRPr="00C041BC">
        <w:t>Zastúpený:</w:t>
      </w:r>
      <w:r>
        <w:t xml:space="preserve"> Mgr. Marta </w:t>
      </w:r>
      <w:proofErr w:type="spellStart"/>
      <w:r>
        <w:t>Németová</w:t>
      </w:r>
      <w:proofErr w:type="spellEnd"/>
      <w:r>
        <w:t xml:space="preserve"> – riaditeľka DD a DSS</w:t>
      </w:r>
      <w:r w:rsidRPr="00C041BC">
        <w:t xml:space="preserve">                     </w:t>
      </w:r>
    </w:p>
    <w:p w:rsidR="00BF2240" w:rsidRPr="00C041BC" w:rsidRDefault="00BF2240" w:rsidP="00BF2240">
      <w:pPr>
        <w:ind w:left="709"/>
      </w:pPr>
      <w:r w:rsidRPr="00C041BC">
        <w:t xml:space="preserve">IČO: </w:t>
      </w:r>
      <w:r>
        <w:t>30996678</w:t>
      </w:r>
    </w:p>
    <w:p w:rsidR="00BF2240" w:rsidRPr="00C041BC" w:rsidRDefault="00BF2240" w:rsidP="00BF2240">
      <w:pPr>
        <w:ind w:left="709"/>
      </w:pPr>
      <w:r w:rsidRPr="00C041BC">
        <w:t xml:space="preserve">DIČ: </w:t>
      </w:r>
      <w:r>
        <w:t>2021018373</w:t>
      </w:r>
      <w:r w:rsidRPr="00C041BC">
        <w:t xml:space="preserve">                                    </w:t>
      </w:r>
    </w:p>
    <w:p w:rsidR="00BF2240" w:rsidRPr="00C041BC" w:rsidRDefault="00BF2240" w:rsidP="00BF2240">
      <w:pPr>
        <w:ind w:left="709"/>
      </w:pPr>
      <w:r w:rsidRPr="00C041BC">
        <w:t xml:space="preserve">Kontaktná osoba: </w:t>
      </w:r>
      <w:r>
        <w:t xml:space="preserve">Mgr. Marta </w:t>
      </w:r>
      <w:proofErr w:type="spellStart"/>
      <w:r>
        <w:t>Németová</w:t>
      </w:r>
      <w:proofErr w:type="spellEnd"/>
    </w:p>
    <w:p w:rsidR="00BF2240" w:rsidRPr="00C041BC" w:rsidRDefault="00BF2240" w:rsidP="00BF2240">
      <w:pPr>
        <w:ind w:left="709"/>
      </w:pPr>
      <w:r w:rsidRPr="00C041BC">
        <w:t>Sídlo organizácie:</w:t>
      </w:r>
      <w:r>
        <w:t xml:space="preserve"> </w:t>
      </w:r>
      <w:proofErr w:type="spellStart"/>
      <w:r>
        <w:t>Dolnočepenská</w:t>
      </w:r>
      <w:proofErr w:type="spellEnd"/>
      <w:r>
        <w:t xml:space="preserve"> 1620/27, 926 00 Sereď</w:t>
      </w:r>
      <w:r w:rsidRPr="00C041BC">
        <w:t xml:space="preserve">                 </w:t>
      </w:r>
    </w:p>
    <w:p w:rsidR="00BF2240" w:rsidRPr="00C041BC" w:rsidRDefault="00BF2240" w:rsidP="00BF2240">
      <w:pPr>
        <w:ind w:left="709"/>
      </w:pPr>
      <w:r w:rsidRPr="00C041BC">
        <w:t xml:space="preserve">Tel: </w:t>
      </w:r>
      <w:r>
        <w:t>031/7894933</w:t>
      </w:r>
      <w:r w:rsidRPr="00C041BC">
        <w:t xml:space="preserve">                               </w:t>
      </w:r>
    </w:p>
    <w:p w:rsidR="00BF2240" w:rsidRPr="00C041BC" w:rsidRDefault="00BF2240" w:rsidP="00BF2240">
      <w:pPr>
        <w:ind w:left="709"/>
      </w:pPr>
      <w:r w:rsidRPr="00C041BC">
        <w:t xml:space="preserve">e-mail: </w:t>
      </w:r>
      <w:r>
        <w:t>nemethova.marta@zupa-tt.sk</w:t>
      </w:r>
    </w:p>
    <w:p w:rsidR="00BF2240" w:rsidRPr="00C041BC" w:rsidRDefault="00BF2240" w:rsidP="00BF2240">
      <w:pPr>
        <w:ind w:left="720" w:hanging="153"/>
      </w:pPr>
    </w:p>
    <w:p w:rsidR="00BF2240" w:rsidRPr="00C041BC" w:rsidRDefault="00BF2240" w:rsidP="00BF2240">
      <w:pPr>
        <w:ind w:left="720" w:hanging="11"/>
      </w:pPr>
    </w:p>
    <w:p w:rsidR="00BF2240" w:rsidRPr="00C041BC" w:rsidRDefault="00BF2240" w:rsidP="00BF2240">
      <w:pPr>
        <w:tabs>
          <w:tab w:val="num" w:pos="720"/>
        </w:tabs>
        <w:ind w:hanging="360"/>
        <w:rPr>
          <w:b/>
        </w:rPr>
      </w:pPr>
      <w:r>
        <w:rPr>
          <w:b/>
        </w:rPr>
        <w:t xml:space="preserve">            2.  </w:t>
      </w:r>
      <w:r w:rsidRPr="00C041BC">
        <w:rPr>
          <w:b/>
        </w:rPr>
        <w:t>Predmet zákazky:</w:t>
      </w:r>
    </w:p>
    <w:p w:rsidR="00BF2240" w:rsidRPr="00C041BC" w:rsidRDefault="00BF2240" w:rsidP="00BF2240">
      <w:pPr>
        <w:tabs>
          <w:tab w:val="num" w:pos="709"/>
        </w:tabs>
        <w:ind w:left="709" w:hanging="360"/>
        <w:jc w:val="both"/>
      </w:pPr>
      <w:r>
        <w:t xml:space="preserve">     </w:t>
      </w:r>
      <w:r w:rsidRPr="005E300F">
        <w:t>Tiesňové volanie pavilón "C" a "D"</w:t>
      </w:r>
    </w:p>
    <w:p w:rsidR="00BF2240" w:rsidRDefault="00BF2240" w:rsidP="00BF2240">
      <w:pPr>
        <w:tabs>
          <w:tab w:val="num" w:pos="720"/>
        </w:tabs>
        <w:ind w:left="360" w:hanging="360"/>
        <w:jc w:val="both"/>
        <w:rPr>
          <w:color w:val="FF0000"/>
        </w:rPr>
      </w:pPr>
    </w:p>
    <w:p w:rsidR="00BF2240" w:rsidRDefault="00BF2240" w:rsidP="00BF2240">
      <w:pPr>
        <w:tabs>
          <w:tab w:val="num" w:pos="720"/>
        </w:tabs>
        <w:ind w:left="360" w:hanging="360"/>
        <w:jc w:val="both"/>
        <w:rPr>
          <w:color w:val="FF0000"/>
        </w:rPr>
      </w:pPr>
    </w:p>
    <w:p w:rsidR="00BF2240" w:rsidRPr="00C041BC" w:rsidRDefault="00BF2240" w:rsidP="00BF2240">
      <w:pPr>
        <w:numPr>
          <w:ilvl w:val="0"/>
          <w:numId w:val="2"/>
        </w:numPr>
        <w:spacing w:line="240" w:lineRule="auto"/>
        <w:ind w:left="567" w:hanging="283"/>
        <w:jc w:val="both"/>
      </w:pPr>
      <w:r w:rsidRPr="00C041BC">
        <w:rPr>
          <w:b/>
        </w:rPr>
        <w:t>Opis predmetu zákazky</w:t>
      </w:r>
      <w:r w:rsidRPr="00C041BC">
        <w:t>:</w:t>
      </w:r>
    </w:p>
    <w:p w:rsidR="00BF2240" w:rsidRPr="00A3451A" w:rsidRDefault="00BF2240" w:rsidP="00BF2240">
      <w:pPr>
        <w:ind w:left="709"/>
        <w:jc w:val="both"/>
      </w:pPr>
      <w:r w:rsidRPr="00A3451A">
        <w:t>Predmetom zákazky je systém navrhnutý pre pokrytie potrieb privolania pomoci pacient-sestra, komunikácie medzi personálom sestra-sestra a sestra-lekár formou preddefinovaných textových správ. Systém využíva na bezdrôtovú komunikáciu na vyhradenom frekvenčnom pásme pre sociálne alarmy. Personál využíva na spracovanie alarmov osobné mobilné jednotky s jasne konkrétn</w:t>
      </w:r>
      <w:r>
        <w:t>ou</w:t>
      </w:r>
      <w:r w:rsidRPr="00A3451A">
        <w:t xml:space="preserve"> správou o alarme. Pacienti používajú na privolanie pomoci bezdrôtové nástenné tlačidlá.</w:t>
      </w:r>
    </w:p>
    <w:p w:rsidR="00BF2240" w:rsidRPr="00A3451A" w:rsidRDefault="00BF2240" w:rsidP="00BF2240">
      <w:pPr>
        <w:jc w:val="both"/>
      </w:pPr>
    </w:p>
    <w:p w:rsidR="00BF2240" w:rsidRPr="00A3451A" w:rsidRDefault="00BF2240" w:rsidP="00BF2240">
      <w:pPr>
        <w:ind w:firstLine="708"/>
        <w:jc w:val="both"/>
      </w:pPr>
      <w:r w:rsidRPr="00A3451A">
        <w:t>Funkcionalita systému sestra-pacient:</w:t>
      </w:r>
    </w:p>
    <w:p w:rsidR="00BF2240" w:rsidRPr="00A3451A" w:rsidRDefault="00D1589F" w:rsidP="00BF224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F2240" w:rsidRPr="00A3451A">
        <w:rPr>
          <w:rFonts w:ascii="Times New Roman" w:hAnsi="Times New Roman"/>
          <w:sz w:val="24"/>
          <w:szCs w:val="24"/>
        </w:rPr>
        <w:t>rivolanie pomoci pacient-sestra kdekoľvek v priestoroch zariadenia a predanie správy sestre, ktorá sa nachádza najbližšie k pacientovi</w:t>
      </w:r>
    </w:p>
    <w:p w:rsidR="00BF2240" w:rsidRPr="00A3451A" w:rsidRDefault="00D1589F" w:rsidP="00BF224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F2240" w:rsidRPr="00A3451A">
        <w:rPr>
          <w:rFonts w:ascii="Times New Roman" w:hAnsi="Times New Roman"/>
          <w:sz w:val="24"/>
          <w:szCs w:val="24"/>
        </w:rPr>
        <w:t>rivolanie asistencie sestra-lekár, sestra-SBS z osobnej jednotky alebo z pevného terminálu na každej izbe</w:t>
      </w:r>
    </w:p>
    <w:p w:rsidR="00BF2240" w:rsidRPr="00A3451A" w:rsidRDefault="00D1589F" w:rsidP="00BF224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BF2240" w:rsidRPr="00A3451A">
        <w:rPr>
          <w:rFonts w:ascii="Times New Roman" w:hAnsi="Times New Roman"/>
          <w:sz w:val="24"/>
          <w:szCs w:val="24"/>
        </w:rPr>
        <w:t>ariabilná zmena konfigurácie systému bez obmedzenia prevádzky systému</w:t>
      </w:r>
    </w:p>
    <w:p w:rsidR="00BF2240" w:rsidRPr="00A3451A" w:rsidRDefault="00D1589F" w:rsidP="00BF224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F2240" w:rsidRPr="00A3451A">
        <w:rPr>
          <w:rFonts w:ascii="Times New Roman" w:hAnsi="Times New Roman"/>
          <w:sz w:val="24"/>
          <w:szCs w:val="24"/>
        </w:rPr>
        <w:t xml:space="preserve">ridelenie povinností, práv a prevádzky pre personál na základe osobného čísla </w:t>
      </w:r>
    </w:p>
    <w:p w:rsidR="00BF2240" w:rsidRPr="00A3451A" w:rsidRDefault="00BF2240" w:rsidP="00BF224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3451A">
        <w:rPr>
          <w:rFonts w:ascii="Times New Roman" w:hAnsi="Times New Roman"/>
          <w:sz w:val="24"/>
          <w:szCs w:val="24"/>
        </w:rPr>
        <w:t>výšená mechanická odolnosť komponentov systému, údržba a dezinfekcia bežne používanými prostriedkami</w:t>
      </w:r>
    </w:p>
    <w:p w:rsidR="00BF2240" w:rsidRPr="00A3451A" w:rsidRDefault="00D1589F" w:rsidP="00BF224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F2240" w:rsidRPr="00A3451A">
        <w:rPr>
          <w:rFonts w:ascii="Times New Roman" w:hAnsi="Times New Roman"/>
          <w:sz w:val="24"/>
          <w:szCs w:val="24"/>
        </w:rPr>
        <w:t xml:space="preserve">ystém je schopný </w:t>
      </w:r>
      <w:proofErr w:type="spellStart"/>
      <w:r w:rsidR="00BF2240" w:rsidRPr="00A3451A">
        <w:rPr>
          <w:rFonts w:ascii="Times New Roman" w:hAnsi="Times New Roman"/>
          <w:sz w:val="24"/>
          <w:szCs w:val="24"/>
        </w:rPr>
        <w:t>detekovať</w:t>
      </w:r>
      <w:proofErr w:type="spellEnd"/>
      <w:r w:rsidR="00BF2240" w:rsidRPr="00A3451A">
        <w:rPr>
          <w:rFonts w:ascii="Times New Roman" w:hAnsi="Times New Roman"/>
          <w:sz w:val="24"/>
          <w:szCs w:val="24"/>
        </w:rPr>
        <w:t xml:space="preserve"> opustenie budovy klientom</w:t>
      </w:r>
    </w:p>
    <w:p w:rsidR="00BF2240" w:rsidRPr="00A3451A" w:rsidRDefault="00D1589F" w:rsidP="00BF224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F2240" w:rsidRPr="00A3451A">
        <w:rPr>
          <w:rFonts w:ascii="Times New Roman" w:hAnsi="Times New Roman"/>
          <w:sz w:val="24"/>
          <w:szCs w:val="24"/>
        </w:rPr>
        <w:t xml:space="preserve">ystém je schopný </w:t>
      </w:r>
      <w:proofErr w:type="spellStart"/>
      <w:r w:rsidR="00BF2240" w:rsidRPr="00A3451A">
        <w:rPr>
          <w:rFonts w:ascii="Times New Roman" w:hAnsi="Times New Roman"/>
          <w:sz w:val="24"/>
          <w:szCs w:val="24"/>
        </w:rPr>
        <w:t>detekovať</w:t>
      </w:r>
      <w:proofErr w:type="spellEnd"/>
      <w:r w:rsidR="00BF2240" w:rsidRPr="00A3451A">
        <w:rPr>
          <w:rFonts w:ascii="Times New Roman" w:hAnsi="Times New Roman"/>
          <w:sz w:val="24"/>
          <w:szCs w:val="24"/>
        </w:rPr>
        <w:t xml:space="preserve"> pád klienta</w:t>
      </w:r>
    </w:p>
    <w:p w:rsidR="00BF2240" w:rsidRPr="00A3451A" w:rsidRDefault="00BF2240" w:rsidP="00BF2240">
      <w:pPr>
        <w:jc w:val="both"/>
      </w:pPr>
    </w:p>
    <w:p w:rsidR="00BF2240" w:rsidRPr="00A3451A" w:rsidRDefault="00BF2240" w:rsidP="00BF2240">
      <w:pPr>
        <w:ind w:firstLine="708"/>
        <w:jc w:val="both"/>
      </w:pPr>
      <w:r w:rsidRPr="00A3451A">
        <w:t xml:space="preserve">Systém </w:t>
      </w:r>
      <w:r>
        <w:t xml:space="preserve">má </w:t>
      </w:r>
      <w:r w:rsidRPr="00A3451A">
        <w:t>pozostáva</w:t>
      </w:r>
      <w:r>
        <w:t>ť</w:t>
      </w:r>
      <w:r w:rsidRPr="00A3451A">
        <w:t xml:space="preserve"> z:</w:t>
      </w:r>
    </w:p>
    <w:p w:rsidR="00BF2240" w:rsidRPr="00A3451A" w:rsidRDefault="00BF2240" w:rsidP="00BF2240">
      <w:pPr>
        <w:ind w:firstLine="708"/>
        <w:jc w:val="both"/>
      </w:pPr>
      <w:r w:rsidRPr="00A3451A">
        <w:t>11 jednotiek pre personál – sestry, lekári</w:t>
      </w:r>
    </w:p>
    <w:p w:rsidR="00BF2240" w:rsidRPr="00A3451A" w:rsidRDefault="00BF2240" w:rsidP="00BF2240">
      <w:pPr>
        <w:ind w:firstLine="708"/>
        <w:jc w:val="both"/>
      </w:pPr>
      <w:r w:rsidRPr="00A3451A">
        <w:t xml:space="preserve">116 jednotiek pre </w:t>
      </w:r>
      <w:r>
        <w:t>klientov</w:t>
      </w:r>
      <w:r w:rsidRPr="00A3451A">
        <w:t xml:space="preserve"> na privolanie pomoci</w:t>
      </w:r>
    </w:p>
    <w:p w:rsidR="00BF2240" w:rsidRPr="00A3451A" w:rsidRDefault="00BF2240" w:rsidP="00BF2240">
      <w:pPr>
        <w:ind w:firstLine="708"/>
        <w:jc w:val="both"/>
      </w:pPr>
      <w:r w:rsidRPr="00A3451A">
        <w:t xml:space="preserve">2 </w:t>
      </w:r>
      <w:proofErr w:type="spellStart"/>
      <w:r w:rsidRPr="00A3451A">
        <w:t>opakovačov</w:t>
      </w:r>
      <w:proofErr w:type="spellEnd"/>
      <w:r w:rsidRPr="00A3451A">
        <w:t xml:space="preserve"> rádiového signálu</w:t>
      </w:r>
    </w:p>
    <w:p w:rsidR="00BF2240" w:rsidRPr="00A3451A" w:rsidRDefault="00BF2240" w:rsidP="00BF2240">
      <w:pPr>
        <w:ind w:firstLine="708"/>
        <w:jc w:val="both"/>
      </w:pPr>
      <w:r w:rsidRPr="00A3451A">
        <w:t>1 Obslužného serv</w:t>
      </w:r>
      <w:r>
        <w:t>e</w:t>
      </w:r>
      <w:r w:rsidRPr="00A3451A">
        <w:t>ra</w:t>
      </w:r>
    </w:p>
    <w:p w:rsidR="00BF2240" w:rsidRPr="00A3451A" w:rsidRDefault="00BF2240" w:rsidP="00BF2240">
      <w:pPr>
        <w:jc w:val="both"/>
      </w:pPr>
    </w:p>
    <w:p w:rsidR="00BF2240" w:rsidRPr="00A3451A" w:rsidRDefault="00BF2240" w:rsidP="00BF2240">
      <w:pPr>
        <w:ind w:left="709"/>
        <w:jc w:val="both"/>
      </w:pPr>
      <w:r w:rsidRPr="00A3451A">
        <w:t>Systém je navrhnutý ako funkčný celok bez potreby dodatočných poplatkov a potreby dopĺňania práv alebo licencií a je plne otvorený pre ďalšie doplnenie požiadaviek, komponentov a pod.</w:t>
      </w:r>
    </w:p>
    <w:p w:rsidR="00BF2240" w:rsidRPr="00360F66" w:rsidRDefault="00BF2240" w:rsidP="00BF224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2240" w:rsidRPr="003F3EBE" w:rsidRDefault="00BF2240" w:rsidP="00BF2240">
      <w:pPr>
        <w:pStyle w:val="Odsekzoznamu"/>
        <w:ind w:left="708"/>
        <w:jc w:val="both"/>
        <w:rPr>
          <w:rFonts w:ascii="Times New Roman" w:hAnsi="Times New Roman"/>
          <w:sz w:val="24"/>
          <w:szCs w:val="24"/>
        </w:rPr>
      </w:pPr>
      <w:r w:rsidRPr="003F3EBE"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>h</w:t>
      </w:r>
      <w:r w:rsidRPr="003F3EBE">
        <w:rPr>
          <w:rFonts w:ascii="Times New Roman" w:hAnsi="Times New Roman"/>
          <w:sz w:val="24"/>
          <w:szCs w:val="24"/>
        </w:rPr>
        <w:t xml:space="preserve">liadka miesta realizácie sa </w:t>
      </w:r>
      <w:proofErr w:type="spellStart"/>
      <w:r w:rsidRPr="003F3EBE">
        <w:rPr>
          <w:rFonts w:ascii="Times New Roman" w:hAnsi="Times New Roman"/>
          <w:sz w:val="24"/>
          <w:szCs w:val="24"/>
        </w:rPr>
        <w:t>doporučuje</w:t>
      </w:r>
      <w:proofErr w:type="spellEnd"/>
      <w:r w:rsidRPr="003F3EBE">
        <w:rPr>
          <w:rFonts w:ascii="Times New Roman" w:hAnsi="Times New Roman"/>
          <w:sz w:val="24"/>
          <w:szCs w:val="24"/>
        </w:rPr>
        <w:t>. Kontaktná osoba podľa bodu 1.</w:t>
      </w:r>
    </w:p>
    <w:p w:rsidR="00BF2240" w:rsidRPr="00C041BC" w:rsidRDefault="00BF2240" w:rsidP="00BF2240">
      <w:pPr>
        <w:ind w:left="567"/>
        <w:jc w:val="both"/>
      </w:pPr>
    </w:p>
    <w:p w:rsidR="00BF2240" w:rsidRPr="00C041BC" w:rsidRDefault="00BF2240" w:rsidP="00BF2240">
      <w:pPr>
        <w:jc w:val="both"/>
        <w:rPr>
          <w:b/>
        </w:rPr>
      </w:pPr>
      <w:r w:rsidRPr="00C041BC">
        <w:rPr>
          <w:b/>
        </w:rPr>
        <w:t xml:space="preserve">      4.</w:t>
      </w:r>
      <w:r w:rsidRPr="00C041BC">
        <w:rPr>
          <w:b/>
        </w:rPr>
        <w:tab/>
        <w:t xml:space="preserve">Miesto a termín </w:t>
      </w:r>
      <w:r>
        <w:rPr>
          <w:b/>
        </w:rPr>
        <w:t>dodania služby</w:t>
      </w:r>
      <w:r w:rsidRPr="00C041BC">
        <w:rPr>
          <w:b/>
        </w:rPr>
        <w:t>:</w:t>
      </w:r>
    </w:p>
    <w:p w:rsidR="00BF2240" w:rsidRPr="00C041BC" w:rsidRDefault="00BF2240" w:rsidP="00BF2240">
      <w:pPr>
        <w:ind w:firstLine="360"/>
      </w:pPr>
      <w:r w:rsidRPr="00C041BC">
        <w:t xml:space="preserve">      Miesto:  </w:t>
      </w:r>
      <w:r>
        <w:t>Domov dôchodcov a DSS pre dospelých - Sereď</w:t>
      </w:r>
    </w:p>
    <w:p w:rsidR="00BF2240" w:rsidRPr="00C041BC" w:rsidRDefault="00BF2240" w:rsidP="00BF2240">
      <w:pPr>
        <w:ind w:firstLine="360"/>
        <w:rPr>
          <w:color w:val="FF0000"/>
        </w:rPr>
      </w:pPr>
      <w:r>
        <w:t xml:space="preserve">      Termín dodania</w:t>
      </w:r>
      <w:r w:rsidRPr="00C041BC">
        <w:t xml:space="preserve">:  </w:t>
      </w:r>
      <w:r>
        <w:rPr>
          <w:rFonts w:cs="Times New Roman"/>
          <w:szCs w:val="24"/>
        </w:rPr>
        <w:t>do 60</w:t>
      </w:r>
      <w:r w:rsidRPr="00C73074">
        <w:rPr>
          <w:rFonts w:cs="Times New Roman"/>
          <w:szCs w:val="24"/>
        </w:rPr>
        <w:t xml:space="preserve"> dní od začatia prác</w:t>
      </w:r>
    </w:p>
    <w:p w:rsidR="00BF2240" w:rsidRDefault="00BF2240" w:rsidP="00BF2240">
      <w:pPr>
        <w:jc w:val="both"/>
        <w:rPr>
          <w:b/>
          <w:i/>
          <w:color w:val="FF6600"/>
        </w:rPr>
      </w:pPr>
    </w:p>
    <w:p w:rsidR="00BF2240" w:rsidRPr="00C041BC" w:rsidRDefault="00BF2240" w:rsidP="00BF2240">
      <w:pPr>
        <w:jc w:val="both"/>
        <w:rPr>
          <w:b/>
          <w:i/>
          <w:color w:val="FF6600"/>
        </w:rPr>
      </w:pPr>
    </w:p>
    <w:p w:rsidR="00BF2240" w:rsidRPr="00C041BC" w:rsidRDefault="00BF2240" w:rsidP="00BF2240">
      <w:pPr>
        <w:ind w:left="360"/>
        <w:jc w:val="both"/>
        <w:rPr>
          <w:b/>
        </w:rPr>
      </w:pPr>
      <w:r w:rsidRPr="00C041BC">
        <w:rPr>
          <w:b/>
        </w:rPr>
        <w:t>5.   Komplexnosť dodávky:</w:t>
      </w:r>
    </w:p>
    <w:p w:rsidR="00BF2240" w:rsidRPr="00C041BC" w:rsidRDefault="00BF2240" w:rsidP="00BF2240">
      <w:pPr>
        <w:ind w:left="360"/>
        <w:jc w:val="both"/>
        <w:outlineLvl w:val="0"/>
      </w:pPr>
      <w:r w:rsidRPr="00C041BC">
        <w:t xml:space="preserve">      Uchádzač predloží ponuku na celý predmet zákazky.</w:t>
      </w:r>
    </w:p>
    <w:p w:rsidR="00BF2240" w:rsidRDefault="00BF2240" w:rsidP="00BF2240">
      <w:pPr>
        <w:jc w:val="both"/>
      </w:pPr>
    </w:p>
    <w:p w:rsidR="00BF2240" w:rsidRPr="00C041BC" w:rsidRDefault="00BF2240" w:rsidP="00BF2240">
      <w:pPr>
        <w:jc w:val="both"/>
      </w:pPr>
    </w:p>
    <w:p w:rsidR="00BF2240" w:rsidRPr="00BF2240" w:rsidRDefault="00BF2240" w:rsidP="00BF2240">
      <w:pPr>
        <w:numPr>
          <w:ilvl w:val="0"/>
          <w:numId w:val="3"/>
        </w:numPr>
        <w:spacing w:line="240" w:lineRule="auto"/>
        <w:jc w:val="both"/>
        <w:rPr>
          <w:b/>
          <w:color w:val="FF6600"/>
        </w:rPr>
      </w:pPr>
      <w:r w:rsidRPr="00C041BC">
        <w:rPr>
          <w:b/>
        </w:rPr>
        <w:t>Predpokladaná hodnota zákazky:</w:t>
      </w:r>
      <w:r>
        <w:rPr>
          <w:b/>
        </w:rPr>
        <w:t xml:space="preserve"> </w:t>
      </w:r>
      <w:r w:rsidRPr="00FC3296">
        <w:rPr>
          <w:b/>
        </w:rPr>
        <w:t xml:space="preserve">do </w:t>
      </w:r>
      <w:r>
        <w:rPr>
          <w:b/>
        </w:rPr>
        <w:t>24 873,37</w:t>
      </w:r>
      <w:r w:rsidRPr="00FC3296">
        <w:rPr>
          <w:b/>
        </w:rPr>
        <w:t xml:space="preserve"> eur bez DPH</w:t>
      </w:r>
      <w:r w:rsidRPr="00C041BC">
        <w:t xml:space="preserve">          </w:t>
      </w:r>
    </w:p>
    <w:p w:rsidR="00BF2240" w:rsidRDefault="00BF2240" w:rsidP="00BF2240">
      <w:pPr>
        <w:jc w:val="both"/>
        <w:rPr>
          <w:b/>
        </w:rPr>
      </w:pPr>
    </w:p>
    <w:p w:rsidR="00BF2240" w:rsidRPr="00C041BC" w:rsidRDefault="00BF2240" w:rsidP="00BF2240">
      <w:pPr>
        <w:jc w:val="both"/>
        <w:rPr>
          <w:b/>
        </w:rPr>
      </w:pPr>
    </w:p>
    <w:p w:rsidR="00BF2240" w:rsidRPr="00C041BC" w:rsidRDefault="00BF2240" w:rsidP="00BF2240">
      <w:pPr>
        <w:ind w:left="709" w:hanging="349"/>
        <w:jc w:val="both"/>
      </w:pPr>
      <w:r w:rsidRPr="00C041BC">
        <w:rPr>
          <w:b/>
        </w:rPr>
        <w:t>7.</w:t>
      </w:r>
      <w:r>
        <w:rPr>
          <w:b/>
        </w:rPr>
        <w:t xml:space="preserve"> </w:t>
      </w:r>
      <w:r>
        <w:rPr>
          <w:b/>
        </w:rPr>
        <w:tab/>
      </w:r>
      <w:r w:rsidRPr="00C041BC">
        <w:rPr>
          <w:b/>
        </w:rPr>
        <w:t>Lehota na predkladanie ponúk:</w:t>
      </w:r>
    </w:p>
    <w:p w:rsidR="00BF2240" w:rsidRPr="00C041BC" w:rsidRDefault="00BF2240" w:rsidP="00BF2240">
      <w:pPr>
        <w:ind w:left="709" w:hanging="1"/>
        <w:jc w:val="both"/>
      </w:pPr>
      <w:r w:rsidRPr="00D32AFC">
        <w:t>Do</w:t>
      </w:r>
      <w:r w:rsidRPr="00D32AFC">
        <w:rPr>
          <w:color w:val="FF0000"/>
        </w:rPr>
        <w:t xml:space="preserve"> </w:t>
      </w:r>
      <w:r w:rsidR="00D1589F" w:rsidRPr="00D1589F">
        <w:rPr>
          <w:color w:val="FF0000"/>
        </w:rPr>
        <w:t>21</w:t>
      </w:r>
      <w:r w:rsidRPr="00D1589F">
        <w:rPr>
          <w:color w:val="FF0000"/>
        </w:rPr>
        <w:t xml:space="preserve">.8.2018 do 9.45 hod. </w:t>
      </w:r>
      <w:r w:rsidRPr="00D32AFC">
        <w:t>na podateľňu Úradu Trnavského samosprávneho kraja, Starohájska č.10, 917 01 Trnava</w:t>
      </w:r>
      <w:r w:rsidRPr="00C041BC">
        <w:t xml:space="preserve"> v zalepenej obálke s heslom: </w:t>
      </w:r>
      <w:r>
        <w:t>„</w:t>
      </w:r>
      <w:r w:rsidRPr="005E300F">
        <w:t>Tiesňové volanie pavilón "C" a "D"</w:t>
      </w:r>
      <w:r>
        <w:t>“ pre DD a DSS Sereď</w:t>
      </w:r>
      <w:r w:rsidRPr="00C041BC">
        <w:t xml:space="preserve"> - súťaž – „NEOTVÁRAŤ“.</w:t>
      </w:r>
    </w:p>
    <w:p w:rsidR="00BF2240" w:rsidRDefault="00BF2240" w:rsidP="00BF2240">
      <w:pPr>
        <w:jc w:val="both"/>
        <w:rPr>
          <w:b/>
        </w:rPr>
      </w:pPr>
    </w:p>
    <w:p w:rsidR="00BF2240" w:rsidRDefault="00BF2240" w:rsidP="00BF2240">
      <w:pPr>
        <w:jc w:val="both"/>
        <w:rPr>
          <w:b/>
        </w:rPr>
      </w:pPr>
    </w:p>
    <w:p w:rsidR="00BF2240" w:rsidRPr="00C041BC" w:rsidRDefault="00BF2240" w:rsidP="00BF2240">
      <w:pPr>
        <w:ind w:left="360"/>
        <w:jc w:val="both"/>
        <w:rPr>
          <w:b/>
        </w:rPr>
      </w:pPr>
      <w:r w:rsidRPr="00C041BC">
        <w:rPr>
          <w:b/>
        </w:rPr>
        <w:t xml:space="preserve">8.  Otváranie obálok s ponukami: </w:t>
      </w:r>
    </w:p>
    <w:p w:rsidR="00BF2240" w:rsidRPr="00C041BC" w:rsidRDefault="00BF2240" w:rsidP="00BF2240">
      <w:pPr>
        <w:ind w:left="709" w:hanging="349"/>
        <w:jc w:val="both"/>
      </w:pPr>
      <w:r w:rsidRPr="00C041BC">
        <w:t xml:space="preserve">     </w:t>
      </w:r>
      <w:r w:rsidRPr="00D32AFC">
        <w:t xml:space="preserve">Dňa </w:t>
      </w:r>
      <w:r w:rsidR="00D1589F">
        <w:t>21</w:t>
      </w:r>
      <w:r w:rsidRPr="00362CDC">
        <w:t>.</w:t>
      </w:r>
      <w:r>
        <w:t>8</w:t>
      </w:r>
      <w:r w:rsidRPr="00362CDC">
        <w:t>.2018  o 10.00 hod.</w:t>
      </w:r>
      <w:r w:rsidRPr="00D32AFC">
        <w:t xml:space="preserve"> na adrese Trnavský samosprávny kraj, Starohájska č.10,</w:t>
      </w:r>
      <w:r>
        <w:t xml:space="preserve"> </w:t>
      </w:r>
      <w:r w:rsidRPr="00D32AFC">
        <w:t>917 01 Trnava.</w:t>
      </w:r>
    </w:p>
    <w:p w:rsidR="00BF2240" w:rsidRDefault="00BF2240" w:rsidP="00BF2240">
      <w:pPr>
        <w:jc w:val="both"/>
      </w:pPr>
    </w:p>
    <w:p w:rsidR="00BF2240" w:rsidRPr="00C041BC" w:rsidRDefault="00BF2240" w:rsidP="00BF2240">
      <w:pPr>
        <w:jc w:val="both"/>
      </w:pPr>
    </w:p>
    <w:p w:rsidR="00BF2240" w:rsidRPr="00C041BC" w:rsidRDefault="00BF2240" w:rsidP="00BF2240">
      <w:pPr>
        <w:numPr>
          <w:ilvl w:val="0"/>
          <w:numId w:val="4"/>
        </w:numPr>
        <w:spacing w:line="240" w:lineRule="auto"/>
        <w:jc w:val="both"/>
        <w:rPr>
          <w:b/>
        </w:rPr>
      </w:pPr>
      <w:r w:rsidRPr="00C041BC">
        <w:rPr>
          <w:b/>
        </w:rPr>
        <w:t>Podmienky financovania predmetu zákazky:</w:t>
      </w:r>
    </w:p>
    <w:p w:rsidR="00BF2240" w:rsidRPr="00C041BC" w:rsidRDefault="00BF2240" w:rsidP="00BF2240">
      <w:pPr>
        <w:ind w:left="709"/>
        <w:jc w:val="both"/>
      </w:pPr>
      <w:r w:rsidRPr="00C041BC">
        <w:t xml:space="preserve">Predmet obstarávania bude financovaný z prostriedkov rozpočtu TTSK, verejný   obstarávateľ neposkytuje zálohové platby, splatnosť faktúr do </w:t>
      </w:r>
      <w:r>
        <w:t>3</w:t>
      </w:r>
      <w:r w:rsidRPr="00C041BC">
        <w:t>0  dní od doručenia faktúry objednávateľovi.</w:t>
      </w:r>
      <w:r>
        <w:t xml:space="preserve"> </w:t>
      </w:r>
    </w:p>
    <w:p w:rsidR="00BF2240" w:rsidRDefault="00BF2240" w:rsidP="00BF2240">
      <w:pPr>
        <w:jc w:val="both"/>
      </w:pPr>
    </w:p>
    <w:p w:rsidR="00BF2240" w:rsidRPr="00C041BC" w:rsidRDefault="00BF2240" w:rsidP="00BF2240">
      <w:pPr>
        <w:jc w:val="both"/>
      </w:pPr>
    </w:p>
    <w:p w:rsidR="00BF2240" w:rsidRPr="00C041BC" w:rsidRDefault="00BF2240" w:rsidP="00BF2240">
      <w:pPr>
        <w:numPr>
          <w:ilvl w:val="0"/>
          <w:numId w:val="5"/>
        </w:numPr>
        <w:tabs>
          <w:tab w:val="clear" w:pos="786"/>
        </w:tabs>
        <w:spacing w:line="240" w:lineRule="auto"/>
        <w:ind w:hanging="142"/>
        <w:jc w:val="both"/>
        <w:rPr>
          <w:b/>
        </w:rPr>
      </w:pPr>
      <w:r w:rsidRPr="00C041BC">
        <w:rPr>
          <w:b/>
        </w:rPr>
        <w:t xml:space="preserve">Podmienky účasti uchádzačov: </w:t>
      </w:r>
    </w:p>
    <w:p w:rsidR="00BF2240" w:rsidRPr="00C041BC" w:rsidRDefault="00BF2240" w:rsidP="00BF2240">
      <w:pPr>
        <w:ind w:left="709"/>
        <w:jc w:val="both"/>
        <w:rPr>
          <w:b/>
        </w:rPr>
      </w:pPr>
      <w:r w:rsidRPr="00C041BC">
        <w:rPr>
          <w:b/>
        </w:rPr>
        <w:t>Osobné postavenie uchádzačov vrátane požiadaviek týkajúcich sa zápisu do   profesijného alebo obchodného registra</w:t>
      </w:r>
    </w:p>
    <w:p w:rsidR="00BF2240" w:rsidRPr="00C041BC" w:rsidRDefault="00BF2240" w:rsidP="00BF2240">
      <w:pPr>
        <w:ind w:left="709"/>
        <w:jc w:val="both"/>
      </w:pPr>
      <w:r w:rsidRPr="00C041BC">
        <w:rPr>
          <w:i/>
        </w:rPr>
        <w:t>Informácie a formálne náležitosti nevyhnutné na splnenie podmienok účasti</w:t>
      </w:r>
      <w:r w:rsidRPr="00C041BC">
        <w:t xml:space="preserve">: </w:t>
      </w:r>
    </w:p>
    <w:p w:rsidR="00BF2240" w:rsidRPr="00C041BC" w:rsidRDefault="00BF2240" w:rsidP="00BF2240">
      <w:pPr>
        <w:tabs>
          <w:tab w:val="left" w:pos="426"/>
        </w:tabs>
        <w:ind w:left="709"/>
        <w:jc w:val="both"/>
      </w:pPr>
      <w:r>
        <w:t xml:space="preserve">Uchádzač musí spĺňať podmienku účasti týkajúce sa osobného postavenia uvedené v § 32 ods. 1 písm. e)  - je oprávnený dodávať tovar, uskutočňovať stavebné práce alebo poskytovať službu, podľa zákona č. 343/2015 Z. z. o verejnom obstarávaní a o zmene a doplnení niektorých zákonov v znení neskorších predpisov. </w:t>
      </w:r>
      <w:r w:rsidRPr="00C041BC">
        <w:t xml:space="preserve"> </w:t>
      </w:r>
    </w:p>
    <w:p w:rsidR="00BF2240" w:rsidRDefault="00BF2240" w:rsidP="00BF2240">
      <w:pPr>
        <w:tabs>
          <w:tab w:val="left" w:pos="426"/>
        </w:tabs>
        <w:ind w:left="709"/>
        <w:jc w:val="both"/>
      </w:pPr>
    </w:p>
    <w:p w:rsidR="00BF2240" w:rsidRPr="00C041BC" w:rsidRDefault="00BF2240" w:rsidP="00BF2240">
      <w:pPr>
        <w:tabs>
          <w:tab w:val="left" w:pos="426"/>
        </w:tabs>
        <w:ind w:left="709"/>
        <w:jc w:val="both"/>
      </w:pPr>
    </w:p>
    <w:p w:rsidR="00BF2240" w:rsidRPr="00C041BC" w:rsidRDefault="00BF2240" w:rsidP="00BF2240">
      <w:pPr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b/>
        </w:rPr>
      </w:pPr>
      <w:r w:rsidRPr="00C041BC">
        <w:rPr>
          <w:b/>
        </w:rPr>
        <w:lastRenderedPageBreak/>
        <w:t>Ďalšie požiadavky na obsah ponuky:</w:t>
      </w:r>
    </w:p>
    <w:p w:rsidR="00BF2240" w:rsidRPr="00D56BB4" w:rsidRDefault="00BF2240" w:rsidP="00BF2240">
      <w:pPr>
        <w:pStyle w:val="Odsekzoznamu"/>
        <w:ind w:left="927" w:hanging="207"/>
        <w:jc w:val="both"/>
        <w:rPr>
          <w:rFonts w:ascii="Times New Roman" w:hAnsi="Times New Roman"/>
          <w:sz w:val="24"/>
          <w:szCs w:val="24"/>
        </w:rPr>
      </w:pPr>
      <w:r w:rsidRPr="00C041BC">
        <w:rPr>
          <w:rFonts w:ascii="Times New Roman" w:hAnsi="Times New Roman"/>
          <w:sz w:val="24"/>
          <w:szCs w:val="24"/>
        </w:rPr>
        <w:t>• samostatný list, na ktorom je uvedený názov alebo obchodné meno, adresa alebo sídlo  uchádzača a návrh na plnenie stanoveného kritéria</w:t>
      </w:r>
    </w:p>
    <w:p w:rsidR="00BF2240" w:rsidRPr="00C041BC" w:rsidRDefault="00BF2240" w:rsidP="00BF2240">
      <w:pPr>
        <w:pStyle w:val="Odsekzoznamu"/>
        <w:spacing w:after="0" w:line="240" w:lineRule="auto"/>
        <w:ind w:left="1134" w:hanging="993"/>
        <w:jc w:val="both"/>
        <w:rPr>
          <w:rFonts w:ascii="Times New Roman" w:hAnsi="Times New Roman"/>
          <w:strike/>
          <w:sz w:val="24"/>
          <w:szCs w:val="24"/>
        </w:rPr>
      </w:pPr>
    </w:p>
    <w:p w:rsidR="00BF2240" w:rsidRPr="00C041BC" w:rsidRDefault="00BF2240" w:rsidP="00BF2240">
      <w:pPr>
        <w:ind w:left="851"/>
        <w:jc w:val="both"/>
      </w:pPr>
      <w:r w:rsidRPr="00C041BC">
        <w:t xml:space="preserve">Všetky doklady musia byť predložené v štátnom jazyku. </w:t>
      </w:r>
    </w:p>
    <w:p w:rsidR="00BF2240" w:rsidRDefault="00BF2240" w:rsidP="00BF2240">
      <w:pPr>
        <w:jc w:val="both"/>
        <w:rPr>
          <w:b/>
        </w:rPr>
      </w:pPr>
    </w:p>
    <w:p w:rsidR="00BF2240" w:rsidRPr="00C041BC" w:rsidRDefault="00BF2240" w:rsidP="00BF2240">
      <w:pPr>
        <w:jc w:val="both"/>
        <w:rPr>
          <w:b/>
        </w:rPr>
      </w:pPr>
    </w:p>
    <w:p w:rsidR="00BF2240" w:rsidRPr="00C041BC" w:rsidRDefault="00BF2240" w:rsidP="00BF2240">
      <w:pPr>
        <w:numPr>
          <w:ilvl w:val="0"/>
          <w:numId w:val="5"/>
        </w:numPr>
        <w:tabs>
          <w:tab w:val="num" w:pos="709"/>
        </w:tabs>
        <w:spacing w:line="240" w:lineRule="auto"/>
        <w:ind w:hanging="142"/>
        <w:jc w:val="both"/>
      </w:pPr>
      <w:r w:rsidRPr="00C041BC">
        <w:rPr>
          <w:b/>
        </w:rPr>
        <w:t xml:space="preserve">Kritéria na hodnotenie ponúk: </w:t>
      </w:r>
    </w:p>
    <w:p w:rsidR="00BF2240" w:rsidRPr="00C041BC" w:rsidRDefault="00BF2240" w:rsidP="00BF2240">
      <w:pPr>
        <w:suppressAutoHyphens/>
        <w:autoSpaceDN w:val="0"/>
        <w:ind w:left="360"/>
        <w:textAlignment w:val="baseline"/>
      </w:pPr>
      <w:r w:rsidRPr="00C041BC">
        <w:t xml:space="preserve">       najnižšia celková cena za predmet zákazky v Eur s DPH  </w:t>
      </w:r>
    </w:p>
    <w:p w:rsidR="00BF2240" w:rsidRPr="00D56BB4" w:rsidRDefault="00BF2240" w:rsidP="00BF2240">
      <w:pPr>
        <w:suppressAutoHyphens/>
        <w:autoSpaceDN w:val="0"/>
        <w:ind w:left="360"/>
        <w:textAlignment w:val="baseline"/>
      </w:pPr>
      <w:r w:rsidRPr="00C041BC">
        <w:t xml:space="preserve">       (ak uchádzač nie je platcom DPH, uvedie to v ponuke)</w:t>
      </w:r>
    </w:p>
    <w:p w:rsidR="00BF2240" w:rsidRDefault="00BF2240" w:rsidP="00BF2240">
      <w:pPr>
        <w:jc w:val="both"/>
        <w:rPr>
          <w:i/>
        </w:rPr>
      </w:pPr>
    </w:p>
    <w:p w:rsidR="00BF2240" w:rsidRPr="00C041BC" w:rsidRDefault="00BF2240" w:rsidP="00BF2240">
      <w:pPr>
        <w:jc w:val="both"/>
        <w:rPr>
          <w:i/>
        </w:rPr>
      </w:pPr>
    </w:p>
    <w:p w:rsidR="00BF2240" w:rsidRPr="00C041BC" w:rsidRDefault="00BF2240" w:rsidP="00BF2240">
      <w:pPr>
        <w:tabs>
          <w:tab w:val="left" w:pos="709"/>
          <w:tab w:val="left" w:pos="1134"/>
        </w:tabs>
        <w:jc w:val="both"/>
        <w:rPr>
          <w:b/>
        </w:rPr>
      </w:pPr>
      <w:r w:rsidRPr="00C041BC">
        <w:rPr>
          <w:b/>
        </w:rPr>
        <w:t xml:space="preserve">     13. Ďalšie informácie:</w:t>
      </w:r>
      <w:r w:rsidRPr="00C041BC">
        <w:tab/>
      </w:r>
    </w:p>
    <w:p w:rsidR="00BF2240" w:rsidRPr="00C041BC" w:rsidRDefault="00BF2240" w:rsidP="00BF2240">
      <w:pPr>
        <w:ind w:left="709" w:hanging="142"/>
        <w:jc w:val="both"/>
      </w:pPr>
      <w:r w:rsidRPr="00C041BC">
        <w:t xml:space="preserve">  Verejný obstarávateľ si vyhradzuje právo zrušiť použitý postup zadávania zákazky aj vtedy, ak sa zmenili okolnosti, za ktorých sa vyhlásilo verejné obstarávanie.</w:t>
      </w:r>
      <w:r>
        <w:t xml:space="preserve"> </w:t>
      </w:r>
      <w:r w:rsidRPr="00C041BC">
        <w:t>Verejný obstarávateľ si vyhradzuje právo neprijať ani jednu z predložených ponúk, ak nebudú zodpovedať finančným možnostiam verejného obstarávateľa.</w:t>
      </w:r>
      <w:r w:rsidRPr="003F3EBE">
        <w:t xml:space="preserve"> </w:t>
      </w:r>
      <w:r>
        <w:t>Pre všetky prípadné požiadavky uvedené v tejto výzve – súťažných podkladoch, ktoré sa viažu na konkrétneho výrobcu, výrobný postup, značku, patent, krajinu platí, že boli uvedené za účelom dostatočne presného a zrozumiteľného opisu predmetu zákazky a v ponuke môžu byť predložené tieto alebo ekvivalentné.</w:t>
      </w:r>
    </w:p>
    <w:p w:rsidR="00BF2240" w:rsidRDefault="00BF2240" w:rsidP="00BF2240">
      <w:pPr>
        <w:spacing w:before="120"/>
        <w:ind w:left="426"/>
        <w:jc w:val="both"/>
      </w:pPr>
    </w:p>
    <w:p w:rsidR="00BF2240" w:rsidRDefault="00BF2240" w:rsidP="00BF2240">
      <w:pPr>
        <w:spacing w:before="120"/>
        <w:jc w:val="both"/>
      </w:pPr>
    </w:p>
    <w:p w:rsidR="00BF2240" w:rsidRDefault="00BF2240" w:rsidP="00BF2240">
      <w:pPr>
        <w:tabs>
          <w:tab w:val="left" w:pos="1418"/>
        </w:tabs>
        <w:ind w:left="426"/>
        <w:jc w:val="both"/>
      </w:pPr>
      <w:r>
        <w:t xml:space="preserve">Prílohy: </w:t>
      </w:r>
      <w:r>
        <w:tab/>
      </w:r>
      <w:r w:rsidR="00D1589F">
        <w:t>Cenová ponuka (v</w:t>
      </w:r>
      <w:r>
        <w:t>ýkaz výmer</w:t>
      </w:r>
      <w:r w:rsidR="00D1589F">
        <w:t>)</w:t>
      </w:r>
    </w:p>
    <w:p w:rsidR="00BF2240" w:rsidRDefault="00BF2240" w:rsidP="00BF2240">
      <w:pPr>
        <w:tabs>
          <w:tab w:val="left" w:pos="1418"/>
        </w:tabs>
        <w:ind w:left="426"/>
        <w:jc w:val="both"/>
      </w:pPr>
      <w:r>
        <w:tab/>
      </w:r>
    </w:p>
    <w:p w:rsidR="00BF2240" w:rsidRDefault="00BF2240" w:rsidP="00BF2240">
      <w:pPr>
        <w:tabs>
          <w:tab w:val="left" w:pos="1418"/>
        </w:tabs>
        <w:ind w:left="426"/>
        <w:jc w:val="both"/>
      </w:pPr>
      <w:r>
        <w:tab/>
      </w:r>
    </w:p>
    <w:p w:rsidR="00BF2240" w:rsidRDefault="00BF2240" w:rsidP="00BF2240">
      <w:pPr>
        <w:spacing w:before="120"/>
        <w:ind w:left="426"/>
        <w:jc w:val="both"/>
      </w:pPr>
    </w:p>
    <w:p w:rsidR="00D1589F" w:rsidRPr="00C50A6B" w:rsidRDefault="00D1589F" w:rsidP="00BF2240">
      <w:pPr>
        <w:spacing w:before="120"/>
        <w:ind w:left="426"/>
        <w:jc w:val="both"/>
      </w:pPr>
    </w:p>
    <w:p w:rsidR="00BF2240" w:rsidRDefault="00BF2240" w:rsidP="00BF2240">
      <w:pPr>
        <w:tabs>
          <w:tab w:val="left" w:pos="360"/>
        </w:tabs>
        <w:jc w:val="both"/>
      </w:pPr>
      <w:r>
        <w:t xml:space="preserve">                                                                 </w:t>
      </w:r>
    </w:p>
    <w:p w:rsidR="00BF2240" w:rsidRDefault="00BF2240" w:rsidP="00BF2240">
      <w:pPr>
        <w:tabs>
          <w:tab w:val="left" w:pos="360"/>
        </w:tabs>
        <w:jc w:val="both"/>
      </w:pPr>
    </w:p>
    <w:p w:rsidR="00D1589F" w:rsidRPr="00C041BC" w:rsidRDefault="00D1589F" w:rsidP="00BF2240">
      <w:pPr>
        <w:tabs>
          <w:tab w:val="left" w:pos="360"/>
        </w:tabs>
        <w:jc w:val="both"/>
      </w:pPr>
    </w:p>
    <w:p w:rsidR="00BF2240" w:rsidRPr="00C041BC" w:rsidRDefault="00BF2240" w:rsidP="00BF2240">
      <w:pPr>
        <w:tabs>
          <w:tab w:val="left" w:pos="360"/>
        </w:tabs>
        <w:jc w:val="both"/>
      </w:pPr>
      <w:r w:rsidRPr="00C041BC">
        <w:tab/>
      </w:r>
      <w:r w:rsidRPr="00C041BC">
        <w:tab/>
      </w:r>
      <w:r w:rsidRPr="00C041BC">
        <w:tab/>
      </w:r>
      <w:r w:rsidRPr="00C041BC">
        <w:tab/>
      </w:r>
      <w:r w:rsidRPr="00C041BC">
        <w:tab/>
      </w:r>
      <w:r w:rsidRPr="00C041BC">
        <w:tab/>
      </w:r>
      <w:r w:rsidRPr="00C041BC">
        <w:tab/>
      </w:r>
      <w:r w:rsidRPr="00C041BC">
        <w:tab/>
      </w:r>
      <w:r w:rsidRPr="00C041BC">
        <w:tab/>
        <w:t xml:space="preserve">     </w:t>
      </w:r>
      <w:r w:rsidR="00D1589F">
        <w:t>Mgr. Marta Némethová</w:t>
      </w:r>
    </w:p>
    <w:p w:rsidR="006713A8" w:rsidRDefault="00D158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riaditeľka</w:t>
      </w:r>
    </w:p>
    <w:sectPr w:rsidR="00671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824"/>
    <w:multiLevelType w:val="hybridMultilevel"/>
    <w:tmpl w:val="81421E50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1BDE5D2B"/>
    <w:multiLevelType w:val="hybridMultilevel"/>
    <w:tmpl w:val="0790586E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3536"/>
    <w:multiLevelType w:val="multilevel"/>
    <w:tmpl w:val="2D4C3F5C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3" w15:restartNumberingAfterBreak="0">
    <w:nsid w:val="35B408C0"/>
    <w:multiLevelType w:val="hybridMultilevel"/>
    <w:tmpl w:val="2CFE7966"/>
    <w:lvl w:ilvl="0" w:tplc="E42CFA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C53C9"/>
    <w:multiLevelType w:val="hybridMultilevel"/>
    <w:tmpl w:val="31608B4C"/>
    <w:lvl w:ilvl="0" w:tplc="E4E486CE">
      <w:start w:val="10"/>
      <w:numFmt w:val="decimal"/>
      <w:lvlText w:val="%1."/>
      <w:lvlJc w:val="left"/>
      <w:pPr>
        <w:tabs>
          <w:tab w:val="num" w:pos="786"/>
        </w:tabs>
        <w:ind w:left="426" w:firstLine="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439B6"/>
    <w:multiLevelType w:val="hybridMultilevel"/>
    <w:tmpl w:val="BD38B180"/>
    <w:lvl w:ilvl="0" w:tplc="5C5C8E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81507"/>
    <w:multiLevelType w:val="hybridMultilevel"/>
    <w:tmpl w:val="37D655BA"/>
    <w:lvl w:ilvl="0" w:tplc="041B000F">
      <w:start w:val="9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40"/>
    <w:rsid w:val="00B96207"/>
    <w:rsid w:val="00BF2240"/>
    <w:rsid w:val="00D1589F"/>
    <w:rsid w:val="00E1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60DFA-DFEB-4AEC-ADB8-EFD0C08F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2240"/>
    <w:pPr>
      <w:spacing w:after="0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224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hoferova.jaroslava</dc:creator>
  <cp:keywords/>
  <dc:description/>
  <cp:lastModifiedBy>hoferova.jaroslava</cp:lastModifiedBy>
  <cp:revision>2</cp:revision>
  <dcterms:created xsi:type="dcterms:W3CDTF">2018-07-31T05:26:00Z</dcterms:created>
  <dcterms:modified xsi:type="dcterms:W3CDTF">2018-07-31T09:10:00Z</dcterms:modified>
</cp:coreProperties>
</file>